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11F7B" w14:textId="77777777" w:rsidR="00C125D9" w:rsidRPr="00C125D9" w:rsidRDefault="00C125D9" w:rsidP="00C125D9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24E14577" w14:textId="0D9AB57C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๑</w:t>
      </w:r>
      <w:r w:rsidRPr="00C125D9">
        <w:rPr>
          <w:rFonts w:ascii="DilleniaUPC" w:hAnsi="DilleniaUPC" w:cs="DilleniaUPC"/>
          <w:sz w:val="28"/>
          <w:szCs w:val="28"/>
        </w:rPr>
        <w:t>.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พุทธพจน์ว่า จิตฺ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เต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อสงฺ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กิลิฏเฐ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สุคติ ปา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ฏิ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กงฺขา ยืนยันเรื่องใด ?</w:t>
      </w:r>
    </w:p>
    <w:p w14:paraId="7132AD2F" w14:textId="39B56725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ตายแล้วเกิด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ตายแล้วสูญ  ค. ตายแล้วฟื้</w:t>
      </w:r>
      <w:bookmarkStart w:id="0" w:name="_GoBack"/>
      <w:bookmarkEnd w:id="0"/>
      <w:r w:rsidRPr="00C125D9">
        <w:rPr>
          <w:rFonts w:ascii="DilleniaUPC" w:hAnsi="DilleniaUPC" w:cs="DilleniaUPC"/>
          <w:sz w:val="28"/>
          <w:szCs w:val="28"/>
          <w:cs/>
        </w:rPr>
        <w:t>น  ง. ถูกทุกข้อ</w:t>
      </w:r>
    </w:p>
    <w:p w14:paraId="402AE4CD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๒. การเวียนว่ายตายเกิดของสัตว์ทั้งหลาย เรียกว่าอะไร ?</w:t>
      </w:r>
    </w:p>
    <w:p w14:paraId="489868B6" w14:textId="7F42D72C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คติ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ข. สังสารวัฏ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ภพ  ง. ชาตะ มตะ </w:t>
      </w:r>
    </w:p>
    <w:p w14:paraId="19F5D899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๓. คำตอบในข้อใด เป็นสุคติ ?</w:t>
      </w:r>
    </w:p>
    <w:p w14:paraId="07832E31" w14:textId="51128670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นิรยะ  ข. ติรัจฉานโยนิ  ค.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ปิต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วิส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ยะ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มนุษย</w:t>
      </w:r>
      <w:r w:rsidR="00396DB9">
        <w:rPr>
          <w:rFonts w:ascii="DilleniaUPC" w:hAnsi="DilleniaUPC" w:cs="DilleniaUPC" w:hint="cs"/>
          <w:b/>
          <w:bCs/>
          <w:sz w:val="28"/>
          <w:szCs w:val="28"/>
          <w:cs/>
        </w:rPr>
        <w:t>์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โลก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4E8FC1A7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๔. ใครทำหน้าที่ลงโทษสัตว์นรก ? </w:t>
      </w:r>
    </w:p>
    <w:p w14:paraId="7C04F1D1" w14:textId="04154B80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นาย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นิรย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บาล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พญายมราช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ค. ท้าวจตุโลกบาล  ง. ท้าวสักกเทวราช</w:t>
      </w:r>
    </w:p>
    <w:p w14:paraId="64BDCA12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๕. บุคคลในข้อใด ไม่ใช่เทวทูต ?</w:t>
      </w:r>
    </w:p>
    <w:p w14:paraId="5FFE0B26" w14:textId="3FFE1F6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เด็กแรกคลอด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คนหนุ่มสาว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คนเจ็บ  ง. คนชรา</w:t>
      </w:r>
    </w:p>
    <w:p w14:paraId="2FFE9F40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๖. สัตว์ชนิดใด เกิดและตายในที่มืด ?</w:t>
      </w:r>
    </w:p>
    <w:p w14:paraId="56302A0C" w14:textId="38471751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ม้า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มอด</w:t>
      </w:r>
      <w:r w:rsidR="00232E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ปลา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สุนัขจิ้งจอก  </w:t>
      </w:r>
    </w:p>
    <w:p w14:paraId="10C9F95C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๗. ความหมายทั่วไปของคำว่า เปรต คือข้อใด ?</w:t>
      </w:r>
    </w:p>
    <w:p w14:paraId="2F700096" w14:textId="23745376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ผู้ละโลกนี้ไป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ผู้เกิดในอบาย  ค. ผู้ขอส่วนบุญ  ง. ผู้อดอยาก  </w:t>
      </w:r>
    </w:p>
    <w:p w14:paraId="76D33CE0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๘. สวรรค์ชั้นใด เป็นที่อยู่ของเทวดาผู้เป็นมิตรกัน ๓๓ องค์  ?</w:t>
      </w:r>
    </w:p>
    <w:p w14:paraId="20D35B08" w14:textId="40B29C3A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จาตุมหาราชิกา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ดาวดึงส์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ยามา  ง. ดุสิต</w:t>
      </w:r>
    </w:p>
    <w:p w14:paraId="67580CE8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๙. ผู้บรรลุทุติยฌาน เมื่อสิ้นชีวิตแล้วไปเกิดในพรหมโลกชั้นใด ? </w:t>
      </w:r>
    </w:p>
    <w:p w14:paraId="37F419AA" w14:textId="1F20260E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มหาพรหมา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อา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ภัสส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รา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ปริตตสุภา  ง.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สุภกิ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ณหกา</w:t>
      </w:r>
    </w:p>
    <w:p w14:paraId="2A89727D" w14:textId="55FB97E5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๑๐. พระอนาคามีละสังขารแล้วไปเกิดในพรหมโลกชั้นใด ?</w:t>
      </w:r>
    </w:p>
    <w:p w14:paraId="75F9F62E" w14:textId="2FFF18C4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ก. มหาพรหมา  ข. อา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ภัสส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รา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ค. สุทธาวาส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เวหัป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ผลา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</w:p>
    <w:p w14:paraId="11663B93" w14:textId="6907C57A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๑๑. กรรมในข้อใด ให้ผลตามคราว ?</w:t>
      </w:r>
    </w:p>
    <w:p w14:paraId="1A08296E" w14:textId="6A2FC105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ก. อโหสิกรรม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 ชนกกรรม  ค.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อุปัตถัมภ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กรรม  ง. พหุลกรรม </w:t>
      </w:r>
    </w:p>
    <w:p w14:paraId="462A2F30" w14:textId="22FD6DAF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๑๒. อปรา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ปรเว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ทนียกรรม หมายถึงกรรมที่ให้ผลในเวลาใด ?</w:t>
      </w:r>
    </w:p>
    <w:p w14:paraId="5B611030" w14:textId="7BA21019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ชาตินี้  ข. ชาติหน้า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ชาติต่อ</w:t>
      </w:r>
      <w:r w:rsidR="00232E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ๆ</w:t>
      </w:r>
      <w:r w:rsidR="00232E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ไป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35B6F3C7" w14:textId="31E043FF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 xml:space="preserve">๑๓. 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อุปปัชชเว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ทนียกรรม  หมายถึงกรรมที่ให้ผลในเวลาใด ?</w:t>
      </w:r>
    </w:p>
    <w:p w14:paraId="46B2FA2D" w14:textId="14C972F1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ชาตินี้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ชาติหน้า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ชาติต่อ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ๆ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ไป  ง. ถูกทุกข้อ</w:t>
      </w:r>
    </w:p>
    <w:p w14:paraId="5B3464DE" w14:textId="5F73A27A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๑๔. ชนกกรรม ทำหน้าที่อะไร ?</w:t>
      </w:r>
    </w:p>
    <w:p w14:paraId="040E6E4C" w14:textId="722CF8DC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แต่งให้เกิด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สนับสนุน  ค. บีบคั้น  ง. ตัดรอน</w:t>
      </w:r>
    </w:p>
    <w:p w14:paraId="38A9FE53" w14:textId="1B0A7AB8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 xml:space="preserve">๑๕. 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อุปัตถัมภ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กกรรม ทำหน้าที่อะไร ?</w:t>
      </w:r>
    </w:p>
    <w:p w14:paraId="6C8E9024" w14:textId="7C12A37B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แต่งให้เกิด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สนับสนุน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บีบคั้น  ง. ตัดรอน</w:t>
      </w:r>
    </w:p>
    <w:p w14:paraId="343C94B0" w14:textId="13F24B63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๑๖. อาสันนกรรม หมายถึงกรรมที่ทำในขณะใด ?</w:t>
      </w:r>
    </w:p>
    <w:p w14:paraId="1320F517" w14:textId="5142DC12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ชาตินี้  ข. ชาติที่แล้ว  ค. ก่อนสิ้นชีวิต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ใกล้จะสิ้นชีวิต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72671BF7" w14:textId="7DBBD4A0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๑๗. ครุกรรมฝ่ายอกุศล หมายถึงข้อใด ?</w:t>
      </w:r>
    </w:p>
    <w:p w14:paraId="78A8BDCD" w14:textId="29D8FB2F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อนันตริยกรรม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ทุจริต  ค. อกุศลมูล  ง. อกุศลกรรมบถ </w:t>
      </w:r>
    </w:p>
    <w:p w14:paraId="7C86510A" w14:textId="5A38B7FB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๑๘. หัวใจสมถกัมมัฏฐาน มีกี่อย่าง ?</w:t>
      </w:r>
    </w:p>
    <w:p w14:paraId="47DFD84E" w14:textId="6F3BE9AC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๔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๕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sz w:val="28"/>
          <w:szCs w:val="28"/>
          <w:cs/>
        </w:rPr>
        <w:t>ค. ๖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ง. ๗ </w:t>
      </w:r>
    </w:p>
    <w:p w14:paraId="717A02EC" w14:textId="0AFDBD87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๑๙. กัมมัฏฐานใด เป็นการพิจารณาร่างกาย ?</w:t>
      </w:r>
    </w:p>
    <w:p w14:paraId="70CF08B9" w14:textId="435C8982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เมตตา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ข. กสิณ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จตุธาตุววัตถาน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 มรณ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สติ</w:t>
      </w:r>
    </w:p>
    <w:p w14:paraId="518E9E1D" w14:textId="33853347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๒๐. ผู้เจริญเมตตาจะได้รับอานิสงส์ใด ?</w:t>
      </w:r>
    </w:p>
    <w:p w14:paraId="67549094" w14:textId="180D07A2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หลับเป็นสุข  ข. ตื่นเป็นสุข  ค. ไม่ฝันร้าย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323B79FF" w14:textId="1E33EBB8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๒๑. วัตถุจูงใจสำหรับเพ่งเพื่อให้เกิดสมาธิ เรียกว่าอะไร ?</w:t>
      </w:r>
    </w:p>
    <w:p w14:paraId="2EC40B9F" w14:textId="4E9B2A62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ธาตุ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sz w:val="28"/>
          <w:szCs w:val="28"/>
          <w:cs/>
        </w:rPr>
        <w:t>ข. ขันธ์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กสิณ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sz w:val="28"/>
          <w:szCs w:val="28"/>
          <w:cs/>
        </w:rPr>
        <w:t>ง. ร่างกาย</w:t>
      </w:r>
    </w:p>
    <w:p w14:paraId="31FEA063" w14:textId="23B08460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๒๒. คำตอบในข้อใด เป็นคำบริกรรมของผู้เจริญพุทธา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ติ ?</w:t>
      </w:r>
    </w:p>
    <w:p w14:paraId="105BD6B3" w14:textId="70226E88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พุทโธ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ข.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โม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ค. สัง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โฆ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>ง. ถูกทุกข้อ</w:t>
      </w:r>
    </w:p>
    <w:p w14:paraId="2E48579C" w14:textId="313259E3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๒๓. คนถูกนิวรณ์คือกามฉันทะครอบงำ มีลักษณะเช่นไร ?</w:t>
      </w:r>
      <w:r w:rsidR="00737F86" w:rsidRPr="00C125D9">
        <w:rPr>
          <w:rFonts w:ascii="DilleniaUPC" w:hAnsi="DilleniaUPC" w:cs="DilleniaUPC"/>
          <w:b/>
          <w:bCs/>
          <w:sz w:val="28"/>
          <w:szCs w:val="28"/>
        </w:rPr>
        <w:t xml:space="preserve"> </w:t>
      </w:r>
    </w:p>
    <w:p w14:paraId="2855D98F" w14:textId="5840514F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ติดสวยติดงาม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>ข. ลังเลสงสัย  ค. ปองร้ายผู้อื่น  ง. ฟุ้งซ่าน</w:t>
      </w:r>
    </w:p>
    <w:p w14:paraId="00880D48" w14:textId="635F3D21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๒๔. คนถูกนิวรณ์คือพยาบาทครอบงำ มีลักษณะเช่นไร ?</w:t>
      </w:r>
    </w:p>
    <w:p w14:paraId="7E723DD2" w14:textId="57B9052A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ก. ติดสวยติดงาม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ข. ลังเลสงสัย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ปองร้ายผู้อื่น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 ฟุ้งซ่าน</w:t>
      </w:r>
    </w:p>
    <w:p w14:paraId="7FBAAA1B" w14:textId="26D6D049" w:rsidR="00737F86" w:rsidRPr="00C125D9" w:rsidRDefault="00C125D9" w:rsidP="00C125D9">
      <w:pPr>
        <w:spacing w:line="216" w:lineRule="auto"/>
        <w:ind w:hanging="142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>๒๕. คนถูกนิวรณ์คือ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ถีน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มิทธะครอบงำ มีลักษณะเช่นไร ?</w:t>
      </w:r>
    </w:p>
    <w:p w14:paraId="371CCD1D" w14:textId="3D201932" w:rsidR="00737F86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C125D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ท้อแท้ง่วงเหงา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>ข. ลังเลสงสัย  ค. ปองร้ายผู้อื่น  ง. ฟุ้งซ่าน</w:t>
      </w:r>
    </w:p>
    <w:p w14:paraId="13735E65" w14:textId="1B2E1EF3" w:rsidR="00C125D9" w:rsidRDefault="00C125D9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53662120" w14:textId="7B60A9B1" w:rsidR="000B7BAF" w:rsidRDefault="000B7BAF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4FB54F3D" w14:textId="77777777" w:rsidR="00DD63AA" w:rsidRDefault="00DD63AA" w:rsidP="00C125D9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1835559F" w14:textId="77777777" w:rsidR="00DD63AA" w:rsidRDefault="00DD63AA" w:rsidP="00C125D9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66F59C63" w14:textId="79ADB63E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๒๖. คนถูกนิวรณ์คืออุทธัจจกุก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กุจ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จะครอบงำ มีลักษณะเช่นไร ?</w:t>
      </w:r>
    </w:p>
    <w:p w14:paraId="777D6D69" w14:textId="5D500DBB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ก. ติดสวยติดงาม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ข. ลังเลสงสัย  ค. ปองร้ายผู้อื่น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ฟุ้งซ่านรำคาญ</w:t>
      </w:r>
    </w:p>
    <w:p w14:paraId="21DB411E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๒๗. คนถูกนิวรณ์คือวิจิกิจฉาครอบงำ มีลักษณะเช่นไร ?</w:t>
      </w:r>
    </w:p>
    <w:p w14:paraId="735DEBFE" w14:textId="77777777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ก. ท้อแท้</w:t>
      </w:r>
      <w:r w:rsidRPr="00C125D9">
        <w:rPr>
          <w:rFonts w:ascii="DilleniaUPC" w:hAnsi="DilleniaUPC" w:cs="DilleniaUPC"/>
          <w:sz w:val="28"/>
          <w:szCs w:val="28"/>
        </w:rPr>
        <w:t xml:space="preserve">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ลังเลสงสัย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ปองร้ายผู้อื่น  ง. ฟุ้งซ่านรำคาญ</w:t>
      </w:r>
    </w:p>
    <w:p w14:paraId="75337624" w14:textId="73F73D88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>๒๘. การพิจารณาความแก่บ่อย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ๆ เป็นอุบายบรรเทาความประมาทในอะไร ?</w:t>
      </w:r>
    </w:p>
    <w:p w14:paraId="5248417B" w14:textId="77777777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ก. ความไม่มีโรค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วัย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ชีวิต  ง. สุขภาพ</w:t>
      </w:r>
    </w:p>
    <w:p w14:paraId="3904F602" w14:textId="6F007A6C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>๒๙. การพิจารณาความพลัดพรากจากสิ่งที่รักบ่อย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ๆ เป็นอุบายบรรเทาอะไร ?</w:t>
      </w:r>
    </w:p>
    <w:p w14:paraId="0E5E7AE7" w14:textId="184D7919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ก. ความแก่  ข. ความเจ็บ  ค. ความตาย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ความเศร้าโศก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599DB108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๓๐. สติกำหนดรู้ลมหายใจเข้าออก เป็นการเจริญสติปัฏฐานใด ?</w:t>
      </w:r>
    </w:p>
    <w:p w14:paraId="119D53D4" w14:textId="69DE82D1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pacing w:val="-8"/>
          <w:sz w:val="28"/>
          <w:szCs w:val="28"/>
          <w:cs/>
        </w:rPr>
      </w:pPr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ก. กายา</w:t>
      </w:r>
      <w:proofErr w:type="spellStart"/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นา</w:t>
      </w:r>
      <w:r w:rsidRPr="00C125D9">
        <w:rPr>
          <w:rFonts w:ascii="DilleniaUPC" w:hAnsi="DilleniaUPC" w:cs="DilleniaUPC"/>
          <w:spacing w:val="-8"/>
          <w:sz w:val="28"/>
          <w:szCs w:val="28"/>
          <w:cs/>
        </w:rPr>
        <w:t xml:space="preserve">  ข. เวทนา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นา  ค. จิตตา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 xml:space="preserve">นา  ง. 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นา</w:t>
      </w:r>
    </w:p>
    <w:p w14:paraId="5BA5B046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๓๑. สติกำหนดรู้สุขหรือทุกข์ได้ เป็นการเจริญสติปัฏฐานใด ?</w:t>
      </w:r>
    </w:p>
    <w:p w14:paraId="7E685979" w14:textId="3DC07B19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pacing w:val="-8"/>
          <w:sz w:val="28"/>
          <w:szCs w:val="28"/>
          <w:cs/>
        </w:rPr>
      </w:pPr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ก. กายา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 xml:space="preserve">นา  </w:t>
      </w:r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เวทนา</w:t>
      </w:r>
      <w:proofErr w:type="spellStart"/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นา</w:t>
      </w:r>
      <w:r w:rsidRPr="00C125D9">
        <w:rPr>
          <w:rFonts w:ascii="DilleniaUPC" w:hAnsi="DilleniaUPC" w:cs="DilleniaUPC"/>
          <w:spacing w:val="-8"/>
          <w:sz w:val="28"/>
          <w:szCs w:val="28"/>
          <w:cs/>
        </w:rPr>
        <w:t xml:space="preserve">  ค. จิตตา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 xml:space="preserve">นา  ง. 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pacing w:val="-8"/>
          <w:sz w:val="28"/>
          <w:szCs w:val="28"/>
          <w:cs/>
        </w:rPr>
        <w:t>นา</w:t>
      </w:r>
    </w:p>
    <w:p w14:paraId="043D7451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๓๒. สภาวธรรมใน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นุปัสส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นาสติปัฏฐาน หมายถึงธรรมใด ?</w:t>
      </w:r>
    </w:p>
    <w:p w14:paraId="44A3F68E" w14:textId="1C3F350B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กุศลธรรม  ข. อกุศลธรรม  ค.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อัพ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ยากตธรรม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1368917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๓๓. อสุ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หมายถึงการพิจารณาอะไร ?</w:t>
      </w:r>
    </w:p>
    <w:p w14:paraId="04361997" w14:textId="1DA2873E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ผิวหนัง  ข. ร่างกาย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ซากศพ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ง.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อาหารบูด  </w:t>
      </w:r>
    </w:p>
    <w:p w14:paraId="2A806E5A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๓๔. บริกรรมว่า อิติ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ปิ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โส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ภควา...เป็นการเจริญอนุ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ติใด ?</w:t>
      </w:r>
    </w:p>
    <w:p w14:paraId="1C164AE3" w14:textId="1DD773FF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พุทธา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ติ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ข.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  ค. สังฆาน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สติ  ง. สีลา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</w:p>
    <w:p w14:paraId="1E43B84A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๓๕. บริกรรมว่า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สุปฏิ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ปนฺโน ภควโต...เป็นการเจริญอนุ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ติใด ?</w:t>
      </w:r>
    </w:p>
    <w:p w14:paraId="2701AFD9" w14:textId="4F5977F3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พุทธา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ข.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ติ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สังฆาน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ุส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สติ  </w:t>
      </w:r>
      <w:r w:rsidRPr="00C125D9">
        <w:rPr>
          <w:rFonts w:ascii="DilleniaUPC" w:hAnsi="DilleniaUPC" w:cs="DilleniaUPC"/>
          <w:sz w:val="28"/>
          <w:szCs w:val="28"/>
          <w:cs/>
        </w:rPr>
        <w:t>ง. สีลา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</w:p>
    <w:p w14:paraId="06C3DDD2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๓๖. บริกรรมว่า สวากฺขาโต ภควตา...เป็นการเจริญอนุ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ติใด ?</w:t>
      </w:r>
    </w:p>
    <w:p w14:paraId="2321676E" w14:textId="45059A52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พุทธา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ติ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สังฆาน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สติ  ง. สีลา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</w:t>
      </w:r>
    </w:p>
    <w:p w14:paraId="5389ABE5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๓๗. สติกำหนดพิจารณาอาการ ๓๒ เป็นการเจริญอนุ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ติใด ?</w:t>
      </w:r>
    </w:p>
    <w:p w14:paraId="63944E39" w14:textId="68DAF9DC" w:rsidR="00737F86" w:rsidRPr="00C125D9" w:rsidRDefault="00936363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สมาน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สติ  ข. มรณ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 xml:space="preserve">สติ  </w:t>
      </w:r>
      <w:r w:rsidR="00737F86"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ค. กายคตาสติ </w:t>
      </w:r>
      <w:r w:rsidR="00737F86" w:rsidRPr="00C125D9">
        <w:rPr>
          <w:rFonts w:ascii="DilleniaUPC" w:hAnsi="DilleniaUPC" w:cs="DilleniaUPC"/>
          <w:sz w:val="28"/>
          <w:szCs w:val="28"/>
          <w:cs/>
        </w:rPr>
        <w:t xml:space="preserve"> ง. อานาปน</w:t>
      </w:r>
      <w:proofErr w:type="spellStart"/>
      <w:r w:rsidR="00737F86" w:rsidRPr="00C125D9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="00737F86" w:rsidRPr="00C125D9">
        <w:rPr>
          <w:rFonts w:ascii="DilleniaUPC" w:hAnsi="DilleniaUPC" w:cs="DilleniaUPC"/>
          <w:sz w:val="28"/>
          <w:szCs w:val="28"/>
          <w:cs/>
        </w:rPr>
        <w:t>สติ</w:t>
      </w:r>
    </w:p>
    <w:p w14:paraId="4B89DF56" w14:textId="0065705B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๓๘. พรหมวิหารใด มีลักษณะไม่เลือกที่รักมักที่ชัง ?</w:t>
      </w:r>
    </w:p>
    <w:p w14:paraId="0349BF09" w14:textId="69F89BFA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เมตตา  ข. กรุณา  ค. มุทิตา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อุเบกขา</w:t>
      </w:r>
    </w:p>
    <w:p w14:paraId="3F32791D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๓๙. ความสำคัญว่าเป็นของปฏิกูลในอาหาร</w:t>
      </w:r>
      <w:r w:rsidRPr="00C125D9">
        <w:rPr>
          <w:rFonts w:ascii="DilleniaUPC" w:hAnsi="DilleniaUPC" w:cs="DilleniaUPC"/>
          <w:sz w:val="28"/>
          <w:szCs w:val="28"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ต้องพิจารณาโดยอาการอย่างไร ?</w:t>
      </w:r>
    </w:p>
    <w:p w14:paraId="0E5D13E6" w14:textId="5CAE6970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โดยการแสวงหา  ข. โดยการบริโภค  ค. โดยการขับถ่าย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23D1182D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๔๐. ปฐวีธาตุ หมายถึงข้อใด ? </w:t>
      </w:r>
    </w:p>
    <w:p w14:paraId="279943FA" w14:textId="513EF2CE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กระดูก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ข. ฟัน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ค. หนัง  </w:t>
      </w:r>
      <w:r w:rsidR="00232E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3DD18831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๔๑. อา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กิญจัญญายต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นะ มีคำบริกรรมว่าอย่างไร ?</w:t>
      </w:r>
    </w:p>
    <w:p w14:paraId="2A628663" w14:textId="57234A3B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อนนฺ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โต อากา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โส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อนนฺตํ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วิญฺ</w:t>
      </w:r>
      <w:r w:rsidR="00232E8E">
        <w:rPr>
          <w:rFonts w:ascii="DilleniaUPC" w:hAnsi="DilleniaUPC" w:cs="DilleniaUPC" w:hint="cs"/>
          <w:sz w:val="28"/>
          <w:szCs w:val="28"/>
          <w:cs/>
        </w:rPr>
        <w:t>ญ</w:t>
      </w:r>
      <w:r w:rsidRPr="00C125D9">
        <w:rPr>
          <w:rFonts w:ascii="DilleniaUPC" w:hAnsi="DilleniaUPC" w:cs="DilleniaUPC"/>
          <w:sz w:val="28"/>
          <w:szCs w:val="28"/>
          <w:cs/>
        </w:rPr>
        <w:t>า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ณํ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นตฺถิ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กิ</w:t>
      </w:r>
      <w:r w:rsidR="00232E8E">
        <w:rPr>
          <w:rFonts w:ascii="DilleniaUPC" w:hAnsi="DilleniaUPC" w:cs="DilleniaUPC" w:hint="cs"/>
          <w:b/>
          <w:bCs/>
          <w:sz w:val="28"/>
          <w:szCs w:val="28"/>
          <w:cs/>
        </w:rPr>
        <w:t>ญ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ฺ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จิ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ง. สน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ฺต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เม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ตํ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ฯ</w:t>
      </w:r>
    </w:p>
    <w:p w14:paraId="20CA3B7D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๔๒. คนจิตใจหนักแน่นไม่เชื่อง่าย จัดว่าไม่ตกอยู่ในอำนาจจริตใด ?</w:t>
      </w:r>
    </w:p>
    <w:p w14:paraId="0958F4BE" w14:textId="26889016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ราคจริต  ข. โทสจริต  ค. วิตักกจริต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สัทธาจริต</w:t>
      </w:r>
    </w:p>
    <w:p w14:paraId="34B1D7B1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๔๓. คนขาดเหตุผลชอบคล้อยตามคนอื่น เป็นคนจริตใด ?</w:t>
      </w:r>
    </w:p>
    <w:p w14:paraId="25AC83C2" w14:textId="5AA0DE90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ก. ราคจริต  ข. โทสจริต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ค. โม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หจริต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ง. วิต</w:t>
      </w:r>
      <w:r w:rsidR="00232E8E">
        <w:rPr>
          <w:rFonts w:ascii="DilleniaUPC" w:hAnsi="DilleniaUPC" w:cs="DilleniaUPC" w:hint="cs"/>
          <w:sz w:val="28"/>
          <w:szCs w:val="28"/>
          <w:cs/>
        </w:rPr>
        <w:t>ัก</w:t>
      </w:r>
      <w:r w:rsidRPr="00C125D9">
        <w:rPr>
          <w:rFonts w:ascii="DilleniaUPC" w:hAnsi="DilleniaUPC" w:cs="DilleniaUPC"/>
          <w:sz w:val="28"/>
          <w:szCs w:val="28"/>
          <w:cs/>
        </w:rPr>
        <w:t>กจริต</w:t>
      </w:r>
    </w:p>
    <w:p w14:paraId="664776E0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๔๔. คนอารมณ์ฉุนเฉียวโกรธง่าย  จัดเป็นคนจริตใด ?</w:t>
      </w:r>
    </w:p>
    <w:p w14:paraId="5EA86190" w14:textId="080B4B7D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ก. ราคจริต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ข. โทสจริต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ค. สัทธาจริต  ง.วิตกจริต</w:t>
      </w:r>
    </w:p>
    <w:p w14:paraId="7CB3CA9E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๔๕. คนจริตดังกล่าวในข้อ ๔๔ ควรเจริญกัมมัฏฐานใด ?</w:t>
      </w:r>
    </w:p>
    <w:p w14:paraId="18711287" w14:textId="60CC301C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>ก. พุทธา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ติ   ข.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ติ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ค. เมตตา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 อสุ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</w:p>
    <w:p w14:paraId="44E073B9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๔๖. ห่างไกลกิเลส เป็นความหมายของพุทธคุณบทใด ?</w:t>
      </w:r>
    </w:p>
    <w:p w14:paraId="71C46043" w14:textId="55ECC569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อร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หํ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ข. สมฺมาสมฺ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พุทโธ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วิชฺ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ชาจรณสมฺปนฺโน  ง.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สุค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โต</w:t>
      </w:r>
    </w:p>
    <w:p w14:paraId="15ADE54D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๔๗. ความรู้คู่คุณธรรม เป็นความหมายของพุทธคุณบทใด ?</w:t>
      </w:r>
    </w:p>
    <w:p w14:paraId="4B42714C" w14:textId="078B6405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ก. อร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ข. สมฺมาสมฺ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พุทโธ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วิชฺ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ชาจรณสมฺปนฺโน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สุค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>โต</w:t>
      </w:r>
    </w:p>
    <w:p w14:paraId="4F013E89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๔๘. โลก ในคำว่า โลกวิทู หมายถึงโลกใด ?</w:t>
      </w:r>
    </w:p>
    <w:p w14:paraId="7DC8E402" w14:textId="6B7ACE89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ก. สังขารโลก </w:t>
      </w:r>
      <w:r w:rsidRPr="00C125D9">
        <w:rPr>
          <w:rFonts w:ascii="DilleniaUPC" w:hAnsi="DilleniaUPC" w:cs="DilleniaUPC"/>
          <w:sz w:val="28"/>
          <w:szCs w:val="28"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>ข. สัต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วโ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ลก  ค. โอกาสโลก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EE0238E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๔๙. คำตอบในข้อใด เป็นความหมายของพุทธคุณบทว่า ภควา ?</w:t>
      </w:r>
    </w:p>
    <w:p w14:paraId="17C0B7C2" w14:textId="03E984B7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ผู้จำแนกธรรม</w:t>
      </w:r>
      <w:r w:rsidRPr="00C125D9">
        <w:rPr>
          <w:rFonts w:ascii="DilleniaUPC" w:hAnsi="DilleniaUPC" w:cs="DilleniaUPC"/>
          <w:sz w:val="28"/>
          <w:szCs w:val="28"/>
          <w:cs/>
        </w:rPr>
        <w:t xml:space="preserve">  ข. ผู้รู้  ค. ผู้เบิกบาน  ง. ผู้ไกลกิเลส  </w:t>
      </w:r>
    </w:p>
    <w:p w14:paraId="575657A8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C125D9">
        <w:rPr>
          <w:rFonts w:ascii="DilleniaUPC" w:hAnsi="DilleniaUPC" w:cs="DilleniaUPC"/>
          <w:sz w:val="28"/>
          <w:szCs w:val="28"/>
          <w:cs/>
        </w:rPr>
        <w:t>๕๐. พระพุทธคุณบทใด ยืนยันว่า ทรงฝึกคนที่ฝึกได้ ?</w:t>
      </w:r>
    </w:p>
    <w:p w14:paraId="266D9B21" w14:textId="19F27E73" w:rsidR="00737F86" w:rsidRPr="00C125D9" w:rsidRDefault="00737F86" w:rsidP="00936363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C125D9">
        <w:rPr>
          <w:rFonts w:ascii="DilleniaUPC" w:hAnsi="DilleniaUPC" w:cs="DilleniaUPC"/>
          <w:sz w:val="28"/>
          <w:szCs w:val="28"/>
          <w:cs/>
        </w:rPr>
        <w:t xml:space="preserve">   </w:t>
      </w:r>
      <w:r w:rsidR="009363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ก. อนุต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ฺตโร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 ปุ</w:t>
      </w:r>
      <w:proofErr w:type="spellStart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>ริสทมฺ</w:t>
      </w:r>
      <w:proofErr w:type="spellEnd"/>
      <w:r w:rsidRPr="00C125D9">
        <w:rPr>
          <w:rFonts w:ascii="DilleniaUPC" w:hAnsi="DilleniaUPC" w:cs="DilleniaUPC"/>
          <w:b/>
          <w:bCs/>
          <w:sz w:val="28"/>
          <w:szCs w:val="28"/>
          <w:cs/>
        </w:rPr>
        <w:t xml:space="preserve">มสารถิ  </w:t>
      </w:r>
      <w:r w:rsidRPr="00C125D9">
        <w:rPr>
          <w:rFonts w:ascii="DilleniaUPC" w:hAnsi="DilleniaUPC" w:cs="DilleniaUPC"/>
          <w:sz w:val="28"/>
          <w:szCs w:val="28"/>
          <w:cs/>
        </w:rPr>
        <w:t>ข. สตฺถา เทวมนุ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สฺ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สานํ  ค. </w:t>
      </w:r>
      <w:proofErr w:type="spellStart"/>
      <w:r w:rsidRPr="00C125D9">
        <w:rPr>
          <w:rFonts w:ascii="DilleniaUPC" w:hAnsi="DilleniaUPC" w:cs="DilleniaUPC"/>
          <w:sz w:val="28"/>
          <w:szCs w:val="28"/>
          <w:cs/>
        </w:rPr>
        <w:t>พุทฺโธ</w:t>
      </w:r>
      <w:proofErr w:type="spellEnd"/>
      <w:r w:rsidRPr="00C125D9">
        <w:rPr>
          <w:rFonts w:ascii="DilleniaUPC" w:hAnsi="DilleniaUPC" w:cs="DilleniaUPC"/>
          <w:sz w:val="28"/>
          <w:szCs w:val="28"/>
          <w:cs/>
        </w:rPr>
        <w:t xml:space="preserve">  ง. ภควา </w:t>
      </w:r>
    </w:p>
    <w:p w14:paraId="55E50552" w14:textId="77777777" w:rsidR="00737F86" w:rsidRPr="00C125D9" w:rsidRDefault="00737F86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2B290126" w14:textId="7062C2E5" w:rsidR="00F6407B" w:rsidRPr="00C125D9" w:rsidRDefault="00F6407B" w:rsidP="00C125D9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sectPr w:rsidR="00F6407B" w:rsidRPr="00C125D9" w:rsidSect="003723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567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F72B6" w14:textId="77777777" w:rsidR="00AE3DCF" w:rsidRDefault="00AE3D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D483" w14:textId="77777777" w:rsidR="00AE3DCF" w:rsidRDefault="00AE3D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8CF16" w14:textId="77777777" w:rsidR="00AE3DCF" w:rsidRDefault="00AE3D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D6781" w14:textId="77777777" w:rsidR="00AE3DCF" w:rsidRDefault="00AE3D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CCEE1" w14:textId="77777777" w:rsidR="00AE3DCF" w:rsidRDefault="00AE3DC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C043E1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2.65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5462" r:id="rId2"/>
      </w:object>
    </w:r>
  </w:p>
  <w:p w14:paraId="32D13414" w14:textId="7105D7C2" w:rsidR="005C1AE2" w:rsidRDefault="00AE3DCF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737F86">
      <w:rPr>
        <w:rFonts w:hAnsi="DilleniaUPC" w:cs="DilleniaUPC" w:hint="cs"/>
        <w:b/>
        <w:bCs/>
        <w:sz w:val="30"/>
        <w:szCs w:val="30"/>
        <w:cs/>
      </w:rPr>
      <w:t>เอก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737F86" w:rsidRPr="00737F86">
      <w:rPr>
        <w:rFonts w:ascii="DilleniaUPC" w:hAnsi="DilleniaUPC" w:cs="DilleniaUPC" w:hint="cs"/>
        <w:b/>
        <w:bCs/>
        <w:sz w:val="30"/>
        <w:szCs w:val="30"/>
        <w:cs/>
      </w:rPr>
      <w:t>การศึกษานอกระบบและ</w:t>
    </w:r>
    <w:r w:rsidR="00607CC4">
      <w:rPr>
        <w:rFonts w:ascii="DilleniaUPC" w:hAnsi="DilleniaUPC" w:cs="DilleniaUPC" w:hint="cs"/>
        <w:b/>
        <w:bCs/>
        <w:sz w:val="30"/>
        <w:szCs w:val="30"/>
        <w:cs/>
      </w:rPr>
      <w:t>การศึกษา</w:t>
    </w:r>
    <w:r w:rsidR="00737F86" w:rsidRPr="00737F86">
      <w:rPr>
        <w:rFonts w:ascii="DilleniaUPC" w:hAnsi="DilleniaUPC" w:cs="DilleniaUPC" w:hint="cs"/>
        <w:b/>
        <w:bCs/>
        <w:sz w:val="30"/>
        <w:szCs w:val="30"/>
        <w:cs/>
      </w:rPr>
      <w:t>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5182EB05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737F86">
      <w:rPr>
        <w:rFonts w:hAnsi="DilleniaUPC" w:cs="DilleniaUPC" w:hint="cs"/>
        <w:b/>
        <w:bCs/>
        <w:sz w:val="30"/>
        <w:szCs w:val="30"/>
        <w:cs/>
      </w:rPr>
      <w:t>เสาร</w:t>
    </w:r>
    <w:r w:rsidR="004338A5">
      <w:rPr>
        <w:rFonts w:hAnsi="DilleniaUPC" w:cs="DilleniaUPC" w:hint="cs"/>
        <w:b/>
        <w:bCs/>
        <w:sz w:val="30"/>
        <w:szCs w:val="30"/>
        <w:cs/>
      </w:rPr>
      <w:t>์</w:t>
    </w:r>
    <w:r w:rsidR="00317B09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737F86">
      <w:rPr>
        <w:rFonts w:hAnsi="DilleniaUPC" w:cs="DilleniaUPC" w:hint="cs"/>
        <w:b/>
        <w:bCs/>
        <w:sz w:val="30"/>
        <w:szCs w:val="30"/>
        <w:cs/>
      </w:rPr>
      <w:t>๓๐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35C334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96852"/>
    <w:rsid w:val="000A1006"/>
    <w:rsid w:val="000A668B"/>
    <w:rsid w:val="000B0507"/>
    <w:rsid w:val="000B44E6"/>
    <w:rsid w:val="000B47FE"/>
    <w:rsid w:val="000B7BAF"/>
    <w:rsid w:val="000C15EE"/>
    <w:rsid w:val="000C6319"/>
    <w:rsid w:val="000C780D"/>
    <w:rsid w:val="000D34C2"/>
    <w:rsid w:val="000D5837"/>
    <w:rsid w:val="000D77B1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0CA7"/>
    <w:rsid w:val="001C4149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2E8E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17B09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2304"/>
    <w:rsid w:val="00377437"/>
    <w:rsid w:val="0037744B"/>
    <w:rsid w:val="00386632"/>
    <w:rsid w:val="00395B45"/>
    <w:rsid w:val="00396DB9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338A5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07CC4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37F86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39EF"/>
    <w:rsid w:val="007E4A2F"/>
    <w:rsid w:val="007E7F01"/>
    <w:rsid w:val="007F6430"/>
    <w:rsid w:val="00800D01"/>
    <w:rsid w:val="00800E55"/>
    <w:rsid w:val="00803365"/>
    <w:rsid w:val="008069A9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1DB"/>
    <w:rsid w:val="0087276E"/>
    <w:rsid w:val="00884420"/>
    <w:rsid w:val="00886E2A"/>
    <w:rsid w:val="008943FC"/>
    <w:rsid w:val="008A0E53"/>
    <w:rsid w:val="008B0D65"/>
    <w:rsid w:val="008B0E85"/>
    <w:rsid w:val="008B177E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5ADB"/>
    <w:rsid w:val="0092678F"/>
    <w:rsid w:val="00932815"/>
    <w:rsid w:val="00933ECD"/>
    <w:rsid w:val="009350A6"/>
    <w:rsid w:val="00936363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3DC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3E1"/>
    <w:rsid w:val="00C044B7"/>
    <w:rsid w:val="00C0706C"/>
    <w:rsid w:val="00C11056"/>
    <w:rsid w:val="00C125D9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63AA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1230</Words>
  <Characters>4213</Characters>
  <Application>Microsoft Office Word</Application>
  <DocSecurity>0</DocSecurity>
  <Lines>105</Lines>
  <Paragraphs>123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18</cp:revision>
  <cp:lastPrinted>2017-11-08T17:25:00Z</cp:lastPrinted>
  <dcterms:created xsi:type="dcterms:W3CDTF">2019-11-19T17:19:00Z</dcterms:created>
  <dcterms:modified xsi:type="dcterms:W3CDTF">2019-11-27T06:11:00Z</dcterms:modified>
</cp:coreProperties>
</file>